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hyperlink r:id="rId6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Modèle de lettre de relance avant contentieux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[Vos coordonnées]Nom / Raison sociale</w:t>
        <w:br w:type="textWrapping"/>
        <w:t xml:space="preserve">Adresse</w:t>
        <w:br w:type="textWrapping"/>
        <w:t xml:space="preserve">Code postal – Ville</w:t>
        <w:br w:type="textWrapping"/>
        <w:t xml:space="preserve">Téléphone</w:t>
        <w:br w:type="textWrapping"/>
        <w:t xml:space="preserve">E-mail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[Coordonnées du destinataire]</w:t>
        <w:br w:type="textWrapping"/>
        <w:t xml:space="preserve">Nom / Raison sociale</w:t>
        <w:br w:type="textWrapping"/>
        <w:t xml:space="preserve">Adresse</w:t>
        <w:br w:type="textWrapping"/>
        <w:t xml:space="preserve">Code postal – Ville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À [Ville], le [Date]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Objet : Relance avant contentieux – Mise en demeure de payer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Madame, Monsieur,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Sauf erreur ou omission de notre part, nous constatons que la facture n° [référence facture], d’un montant de [montant en euros] € TTC, émise le [date d’émission] et arrivée à échéance le [date d’échéance], reste impayée à ce jour.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Malgré nos précédents rappels datés du [date(s) des relances précédentes], nous n’avons reçu à ce jour ni règlement, ni réponse de votre part. Cette situation est regrettable et nous vous invitons une nouvelle fois à régulariser votre position dans les plus brefs délais.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En conséquence, nous vous mettons formellement en demeure de régler la somme de [montant en euros] € dans un délai de </w:t>
      </w:r>
      <w:r w:rsidDel="00000000" w:rsidR="00000000" w:rsidRPr="00000000">
        <w:rPr>
          <w:b w:val="1"/>
          <w:rtl w:val="0"/>
        </w:rPr>
        <w:t xml:space="preserve">8 jours</w:t>
      </w:r>
      <w:r w:rsidDel="00000000" w:rsidR="00000000" w:rsidRPr="00000000">
        <w:rPr>
          <w:rtl w:val="0"/>
        </w:rPr>
        <w:t xml:space="preserve"> à compter de la réception de la présente. Passé ce délai, et à défaut de paiement intégral, nous serons contraints d’engager sans autre avis une procédure contentieuse à votre encontre afin d’obtenir le règlement des sommes dues, majorées des intérêts légaux de retard et, le cas échéant, des frais de recouvrement prévus par la loi (article L.441-10 du Code de commerce).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Nous vous rappelons que cette démarche contentieuse pourra entraîner des frais supplémentaires qui resteront à votre charge.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Afin d’éviter toute complication et procédure judiciaire, nous vous invitons à procéder sans délai au règlement de votre dette :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Par virement bancaire</w:t>
      </w:r>
      <w:r w:rsidDel="00000000" w:rsidR="00000000" w:rsidRPr="00000000">
        <w:rPr>
          <w:rtl w:val="0"/>
        </w:rPr>
        <w:t xml:space="preserve"> : [IBAN + BIC]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Par chèque</w:t>
      </w:r>
      <w:r w:rsidDel="00000000" w:rsidR="00000000" w:rsidRPr="00000000">
        <w:rPr>
          <w:rtl w:val="0"/>
        </w:rPr>
        <w:t xml:space="preserve"> libellé à l’ordre de [Nom / Raison sociale] et adressé à [adresse]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Par tout autre moyen convenu contractuellement</w:t>
        <w:br w:type="textWrapping"/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Nous restons bien entendu à votre disposition pour toute précision ou pour convenir d’un éventuel échéancier si votre situation le nécessite.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Dans l’attente d’un règlement rapide de votre part, nous vous prions d’agréer, Madame, Monsieur, l’expression de nos salutations distinguées.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[Signature]</w:t>
        <w:br w:type="textWrapping"/>
        <w:t xml:space="preserve">Nom / Fonction</w:t>
        <w:br w:type="textWrapping"/>
        <w:t xml:space="preserve">Raison sociale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jc w:val="center"/>
      <w:rPr>
        <w:color w:val="f3f3f3"/>
        <w:sz w:val="28"/>
        <w:szCs w:val="2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jc w:val="right"/>
      <w:rPr>
        <w:color w:val="f3f3f3"/>
        <w:sz w:val="6"/>
        <w:szCs w:val="6"/>
      </w:rPr>
    </w:pPr>
    <w:r w:rsidDel="00000000" w:rsidR="00000000" w:rsidRPr="00000000">
      <w:rPr>
        <w:color w:val="f3f3f3"/>
        <w:sz w:val="6"/>
        <w:szCs w:val="6"/>
        <w:rtl w:val="0"/>
      </w:rPr>
      <w:t xml:space="preserve">https://monconseillerbusiness.fr/</w:t>
    </w:r>
  </w:p>
  <w:p w:rsidR="00000000" w:rsidDel="00000000" w:rsidP="00000000" w:rsidRDefault="00000000" w:rsidRPr="00000000" w14:paraId="0000001D">
    <w:pPr>
      <w:jc w:val="right"/>
      <w:rPr>
        <w:color w:val="f3f3f3"/>
        <w:sz w:val="6"/>
        <w:szCs w:val="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monconseillerbusiness.fr/" TargetMode="Externa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